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64" w:rsidRPr="00CF2364" w:rsidRDefault="00CF2364" w:rsidP="00CF2364">
      <w:pPr>
        <w:jc w:val="center"/>
        <w:rPr>
          <w:rFonts w:cs="B Titr"/>
          <w:b w:val="0"/>
          <w:bCs w:val="0"/>
          <w:sz w:val="28"/>
          <w:szCs w:val="28"/>
          <w:rtl/>
        </w:rPr>
      </w:pPr>
      <w:bookmarkStart w:id="0" w:name="_GoBack"/>
      <w:r w:rsidRPr="00CF2364">
        <w:rPr>
          <w:rFonts w:cs="B Titr" w:hint="cs"/>
          <w:b w:val="0"/>
          <w:bCs w:val="0"/>
          <w:sz w:val="28"/>
          <w:szCs w:val="28"/>
          <w:rtl/>
        </w:rPr>
        <w:t>آیین نامه فراغت از تحصیل</w:t>
      </w:r>
    </w:p>
    <w:p w:rsidR="00CF2364" w:rsidRPr="00CF2364" w:rsidRDefault="00CF2364" w:rsidP="00CF2364">
      <w:pPr>
        <w:jc w:val="center"/>
        <w:rPr>
          <w:rFonts w:cs="B Lotus"/>
          <w:sz w:val="28"/>
          <w:szCs w:val="28"/>
          <w:rtl/>
        </w:rPr>
      </w:pPr>
      <w:r w:rsidRPr="00CF2364">
        <w:rPr>
          <w:rFonts w:cs="B Titr" w:hint="cs"/>
          <w:b w:val="0"/>
          <w:bCs w:val="0"/>
          <w:sz w:val="28"/>
          <w:szCs w:val="28"/>
          <w:rtl/>
        </w:rPr>
        <w:t>«سطح 2»</w:t>
      </w:r>
    </w:p>
    <w:p w:rsidR="00CF2364" w:rsidRPr="00CF2364" w:rsidRDefault="00CF2364" w:rsidP="00CF2364">
      <w:pPr>
        <w:bidi/>
        <w:rPr>
          <w:rFonts w:cs="B Nazanin"/>
          <w:b w:val="0"/>
          <w:bCs w:val="0"/>
          <w:sz w:val="28"/>
          <w:szCs w:val="28"/>
        </w:rPr>
      </w:pPr>
      <w:r w:rsidRPr="00CF2364">
        <w:rPr>
          <w:rFonts w:cs="B Nazanin" w:hint="cs"/>
          <w:b w:val="0"/>
          <w:bCs w:val="0"/>
          <w:sz w:val="28"/>
          <w:szCs w:val="28"/>
          <w:rtl/>
        </w:rPr>
        <w:t>ماده 64 : به فارغ التحصیلان دوره عمومی، در صورت احراز صلاحیت</w:t>
      </w:r>
      <w:r w:rsidRPr="00CF2364">
        <w:rPr>
          <w:rFonts w:cs="B Nazanin" w:hint="cs"/>
          <w:b w:val="0"/>
          <w:bCs w:val="0"/>
          <w:sz w:val="28"/>
          <w:szCs w:val="28"/>
          <w:rtl/>
        </w:rPr>
        <w:softHyphen/>
        <w:t>های لازم علمی، انضباطی ، فکری و اخلاقی و کسب حدااقل معدل 14 در کل دوره ، مدرک سطح 2 اعطا می گردد.</w:t>
      </w:r>
    </w:p>
    <w:p w:rsidR="00CF2364" w:rsidRPr="00CF2364" w:rsidRDefault="00CF2364" w:rsidP="00CF2364">
      <w:pPr>
        <w:pStyle w:val="ListParagraph"/>
        <w:rPr>
          <w:rFonts w:cs="B Nazanin"/>
          <w:i/>
          <w:iCs/>
          <w:sz w:val="28"/>
          <w:szCs w:val="28"/>
        </w:rPr>
      </w:pPr>
      <w:r w:rsidRPr="00CF2364">
        <w:rPr>
          <w:rFonts w:cs="B Nazanin" w:hint="cs"/>
          <w:i/>
          <w:iCs/>
          <w:sz w:val="28"/>
          <w:szCs w:val="28"/>
          <w:rtl/>
        </w:rPr>
        <w:t>تبصره: چنان چه معدل کل طلبه کمتر از 14 باشد، می تواند در باقی مانده سنوات مجاز تحصیل، نسبت به جبران کمبود معدل با امتحان مجدد، حداکثر 20 واحد درسی در نیم سال به انتخاب خود و تأیید شورای مدرسه اقدام کند و در این صورت ، نتیجه امتحانات مجدد در کارنامه وی ثبت و در محاسبه معدل کل لحاظ خواهد شد.</w:t>
      </w:r>
    </w:p>
    <w:p w:rsidR="00CF2364" w:rsidRPr="00CF2364" w:rsidRDefault="00CF2364" w:rsidP="00CF2364">
      <w:pPr>
        <w:bidi/>
        <w:rPr>
          <w:rFonts w:cs="B Nazanin"/>
          <w:b w:val="0"/>
          <w:bCs w:val="0"/>
          <w:sz w:val="28"/>
          <w:szCs w:val="28"/>
        </w:rPr>
      </w:pPr>
      <w:r w:rsidRPr="00CF2364">
        <w:rPr>
          <w:rFonts w:cs="B Nazanin" w:hint="cs"/>
          <w:b w:val="0"/>
          <w:bCs w:val="0"/>
          <w:sz w:val="28"/>
          <w:szCs w:val="28"/>
          <w:rtl/>
        </w:rPr>
        <w:t>ماده 65 : مرکز می تواند به طلبه ای که بر اساس مواد این آیین نامه، از ادامه تحصیل محروم یا منصرف شده است ، در صورتی که دروس سطح یک را گذرانده باشد، با احراز سایر شرایط ، مدرک سطح یک اعطا کند.</w:t>
      </w:r>
    </w:p>
    <w:bookmarkEnd w:id="0"/>
    <w:p w:rsidR="00010A82" w:rsidRPr="00CF2364" w:rsidRDefault="00010A82">
      <w:pPr>
        <w:rPr>
          <w:sz w:val="28"/>
          <w:szCs w:val="28"/>
        </w:rPr>
      </w:pPr>
    </w:p>
    <w:sectPr w:rsidR="00010A82" w:rsidRPr="00CF2364" w:rsidSect="00F23D4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64"/>
    <w:rsid w:val="00010A82"/>
    <w:rsid w:val="00CF2364"/>
    <w:rsid w:val="00F23D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CF2364"/>
    <w:pPr>
      <w:spacing w:after="0" w:line="240" w:lineRule="auto"/>
    </w:pPr>
    <w:rPr>
      <w:rFonts w:ascii="Times New Roman" w:eastAsia="Times New Roman" w:hAnsi="Times New Roman" w:cs="Lotus"/>
      <w:b/>
      <w:bCs/>
      <w:sz w:val="26"/>
      <w:szCs w:val="26"/>
    </w:rPr>
  </w:style>
  <w:style w:type="paragraph" w:styleId="Heading1">
    <w:name w:val="heading 1"/>
    <w:basedOn w:val="Normal"/>
    <w:next w:val="Normal"/>
    <w:link w:val="Heading1Char"/>
    <w:uiPriority w:val="9"/>
    <w:qFormat/>
    <w:rsid w:val="00CF2364"/>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64"/>
    <w:pPr>
      <w:bidi/>
      <w:spacing w:after="200" w:line="276" w:lineRule="auto"/>
      <w:ind w:left="720"/>
      <w:contextualSpacing/>
    </w:pPr>
    <w:rPr>
      <w:rFonts w:asciiTheme="minorHAnsi" w:eastAsiaTheme="minorHAnsi" w:hAnsiTheme="minorHAnsi" w:cstheme="minorBidi"/>
      <w:b w:val="0"/>
      <w:bCs w:val="0"/>
      <w:sz w:val="22"/>
      <w:szCs w:val="22"/>
    </w:rPr>
  </w:style>
  <w:style w:type="character" w:customStyle="1" w:styleId="Heading1Char">
    <w:name w:val="Heading 1 Char"/>
    <w:basedOn w:val="DefaultParagraphFont"/>
    <w:link w:val="Heading1"/>
    <w:uiPriority w:val="9"/>
    <w:rsid w:val="00CF2364"/>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CF2364"/>
    <w:pPr>
      <w:spacing w:after="0" w:line="240" w:lineRule="auto"/>
    </w:pPr>
    <w:rPr>
      <w:rFonts w:ascii="Times New Roman" w:eastAsia="Times New Roman" w:hAnsi="Times New Roman" w:cs="Lotus"/>
      <w:b/>
      <w:bCs/>
      <w:sz w:val="26"/>
      <w:szCs w:val="26"/>
    </w:rPr>
  </w:style>
  <w:style w:type="paragraph" w:styleId="Heading1">
    <w:name w:val="heading 1"/>
    <w:basedOn w:val="Normal"/>
    <w:next w:val="Normal"/>
    <w:link w:val="Heading1Char"/>
    <w:uiPriority w:val="9"/>
    <w:qFormat/>
    <w:rsid w:val="00CF2364"/>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64"/>
    <w:pPr>
      <w:bidi/>
      <w:spacing w:after="200" w:line="276" w:lineRule="auto"/>
      <w:ind w:left="720"/>
      <w:contextualSpacing/>
    </w:pPr>
    <w:rPr>
      <w:rFonts w:asciiTheme="minorHAnsi" w:eastAsiaTheme="minorHAnsi" w:hAnsiTheme="minorHAnsi" w:cstheme="minorBidi"/>
      <w:b w:val="0"/>
      <w:bCs w:val="0"/>
      <w:sz w:val="22"/>
      <w:szCs w:val="22"/>
    </w:rPr>
  </w:style>
  <w:style w:type="character" w:customStyle="1" w:styleId="Heading1Char">
    <w:name w:val="Heading 1 Char"/>
    <w:basedOn w:val="DefaultParagraphFont"/>
    <w:link w:val="Heading1"/>
    <w:uiPriority w:val="9"/>
    <w:rsid w:val="00CF2364"/>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h.shabanzadeh</dc:creator>
  <cp:lastModifiedBy>h.shabanzadeh</cp:lastModifiedBy>
  <cp:revision>1</cp:revision>
  <dcterms:created xsi:type="dcterms:W3CDTF">2014-02-22T07:16:00Z</dcterms:created>
  <dcterms:modified xsi:type="dcterms:W3CDTF">2014-02-22T07:16:00Z</dcterms:modified>
</cp:coreProperties>
</file>